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CC7C" w14:textId="52E88E98" w:rsidR="006E3240" w:rsidRDefault="006E3240">
      <w:pPr>
        <w:rPr>
          <w:rFonts w:ascii="Abadi Extra Light" w:hAnsi="Abadi Extra Light"/>
          <w:sz w:val="40"/>
          <w:szCs w:val="40"/>
          <w:lang w:val="nl-NL"/>
        </w:rPr>
      </w:pPr>
      <w:r w:rsidRPr="006E3240">
        <w:rPr>
          <w:rFonts w:ascii="Abadi Extra Light" w:hAnsi="Abadi Extra Light"/>
          <w:sz w:val="40"/>
          <w:szCs w:val="40"/>
          <w:lang w:val="nl-NL"/>
        </w:rPr>
        <w:t xml:space="preserve">Procesboom </w:t>
      </w:r>
      <w:r w:rsidR="008A2146">
        <w:rPr>
          <w:rFonts w:ascii="Abadi Extra Light" w:hAnsi="Abadi Extra Light"/>
          <w:sz w:val="40"/>
          <w:szCs w:val="40"/>
          <w:lang w:val="nl-NL"/>
        </w:rPr>
        <w:t>Opslagkasten</w:t>
      </w:r>
    </w:p>
    <w:p w14:paraId="26DC9A46" w14:textId="77777777" w:rsidR="006E3240" w:rsidRDefault="006E3240">
      <w:pPr>
        <w:rPr>
          <w:rFonts w:ascii="Arial" w:hAnsi="Arial" w:cs="Arial"/>
          <w:sz w:val="24"/>
          <w:szCs w:val="24"/>
          <w:lang w:val="nl-NL"/>
        </w:rPr>
      </w:pPr>
    </w:p>
    <w:p w14:paraId="04C10BC8" w14:textId="78173689" w:rsidR="006E3240" w:rsidRPr="007E06B6" w:rsidRDefault="006E3240">
      <w:pPr>
        <w:rPr>
          <w:rFonts w:ascii="Arial" w:hAnsi="Arial" w:cs="Arial"/>
          <w:i/>
          <w:iCs/>
          <w:sz w:val="24"/>
          <w:szCs w:val="24"/>
          <w:lang w:val="nl-NL"/>
        </w:rPr>
      </w:pPr>
      <w:r w:rsidRPr="007E06B6">
        <w:rPr>
          <w:rFonts w:ascii="Arial" w:hAnsi="Arial" w:cs="Arial"/>
          <w:i/>
          <w:iCs/>
          <w:sz w:val="24"/>
          <w:szCs w:val="24"/>
          <w:lang w:val="nl-NL"/>
        </w:rPr>
        <w:t>Ontstaan</w:t>
      </w:r>
    </w:p>
    <w:p w14:paraId="2D940E12" w14:textId="5085A024" w:rsidR="006E3240" w:rsidRDefault="006E3240" w:rsidP="006E3240">
      <w:pPr>
        <w:pStyle w:val="Lijstalinea"/>
        <w:numPr>
          <w:ilvl w:val="0"/>
          <w:numId w:val="1"/>
        </w:numPr>
        <w:rPr>
          <w:rFonts w:ascii="Arial" w:hAnsi="Arial" w:cs="Arial"/>
          <w:sz w:val="24"/>
          <w:szCs w:val="24"/>
          <w:lang w:val="nl-NL"/>
        </w:rPr>
      </w:pPr>
      <w:r>
        <w:rPr>
          <w:rFonts w:ascii="Arial" w:hAnsi="Arial" w:cs="Arial"/>
          <w:sz w:val="24"/>
          <w:szCs w:val="24"/>
          <w:lang w:val="nl-NL"/>
        </w:rPr>
        <w:t>Ontwerp</w:t>
      </w:r>
    </w:p>
    <w:p w14:paraId="315D67D6" w14:textId="0F12631D" w:rsidR="00E901CD" w:rsidRPr="00E901CD" w:rsidRDefault="008A2146" w:rsidP="00E901CD">
      <w:pPr>
        <w:ind w:left="360"/>
        <w:rPr>
          <w:rFonts w:ascii="Arial" w:hAnsi="Arial" w:cs="Arial"/>
          <w:sz w:val="24"/>
          <w:szCs w:val="24"/>
          <w:lang w:val="nl-NL"/>
        </w:rPr>
      </w:pPr>
      <w:r>
        <w:rPr>
          <w:rFonts w:ascii="Arial" w:hAnsi="Arial" w:cs="Arial"/>
          <w:sz w:val="24"/>
          <w:szCs w:val="24"/>
          <w:lang w:val="nl-NL"/>
        </w:rPr>
        <w:t>Simplistisch, degelijk, genormaliseerd op opslagbakken, sterk, passend gemaakt aan de beschikbare ruimte, rekening gehouden met ventilatie, rekening gehouden met watersprinklers,</w:t>
      </w:r>
      <w:r w:rsidR="004224EB">
        <w:rPr>
          <w:rFonts w:ascii="Arial" w:hAnsi="Arial" w:cs="Arial"/>
          <w:sz w:val="24"/>
          <w:szCs w:val="24"/>
          <w:lang w:val="nl-NL"/>
        </w:rPr>
        <w:t xml:space="preserve"> rekening gehouden met ventilatie, </w:t>
      </w:r>
      <w:r>
        <w:rPr>
          <w:rFonts w:ascii="Arial" w:hAnsi="Arial" w:cs="Arial"/>
          <w:sz w:val="24"/>
          <w:szCs w:val="24"/>
          <w:lang w:val="nl-NL"/>
        </w:rPr>
        <w:t xml:space="preserve"> hout, metaal, bruikbaar als bureaus, </w:t>
      </w:r>
      <w:r w:rsidR="004224EB">
        <w:rPr>
          <w:rFonts w:ascii="Arial" w:hAnsi="Arial" w:cs="Arial"/>
          <w:sz w:val="24"/>
          <w:szCs w:val="24"/>
          <w:lang w:val="nl-NL"/>
        </w:rPr>
        <w:t>op wielen, in drievoud gemaakt.</w:t>
      </w:r>
    </w:p>
    <w:p w14:paraId="2AD4827E" w14:textId="677259A3" w:rsidR="00CC7758" w:rsidRPr="00CC7758" w:rsidRDefault="006E3240" w:rsidP="00CC7758">
      <w:pPr>
        <w:pStyle w:val="Lijstalinea"/>
        <w:numPr>
          <w:ilvl w:val="0"/>
          <w:numId w:val="1"/>
        </w:numPr>
        <w:rPr>
          <w:rFonts w:ascii="Arial" w:hAnsi="Arial" w:cs="Arial"/>
          <w:sz w:val="24"/>
          <w:szCs w:val="24"/>
          <w:lang w:val="nl-NL"/>
        </w:rPr>
      </w:pPr>
      <w:r>
        <w:rPr>
          <w:rFonts w:ascii="Arial" w:hAnsi="Arial" w:cs="Arial"/>
          <w:sz w:val="24"/>
          <w:szCs w:val="24"/>
          <w:lang w:val="nl-NL"/>
        </w:rPr>
        <w:t>Produceren</w:t>
      </w:r>
    </w:p>
    <w:p w14:paraId="403C5CDA" w14:textId="52F7A11C" w:rsidR="004224EB" w:rsidRDefault="00CC7758" w:rsidP="004224EB">
      <w:pPr>
        <w:ind w:left="360"/>
        <w:rPr>
          <w:rFonts w:ascii="Arial" w:hAnsi="Arial" w:cs="Arial"/>
          <w:sz w:val="24"/>
          <w:szCs w:val="24"/>
          <w:lang w:val="nl-NL"/>
        </w:rPr>
      </w:pPr>
      <w:r>
        <w:rPr>
          <w:rFonts w:ascii="Arial" w:hAnsi="Arial" w:cs="Arial"/>
          <w:sz w:val="24"/>
          <w:szCs w:val="24"/>
          <w:lang w:val="nl-NL"/>
        </w:rPr>
        <w:t>Concept ontwerpen, materiaal keuze, tekening maken in CAD, materiaal bestellen, bouwtekening, m</w:t>
      </w:r>
      <w:r w:rsidR="00AB3F90">
        <w:rPr>
          <w:rFonts w:ascii="Arial" w:hAnsi="Arial" w:cs="Arial"/>
          <w:sz w:val="24"/>
          <w:szCs w:val="24"/>
          <w:lang w:val="nl-NL"/>
        </w:rPr>
        <w:t>allen maken voor herhaling van het bouw proces</w:t>
      </w:r>
      <w:r>
        <w:rPr>
          <w:rFonts w:ascii="Arial" w:hAnsi="Arial" w:cs="Arial"/>
          <w:sz w:val="24"/>
          <w:szCs w:val="24"/>
          <w:lang w:val="nl-NL"/>
        </w:rPr>
        <w:t xml:space="preserve">, </w:t>
      </w:r>
    </w:p>
    <w:p w14:paraId="03C52DBD" w14:textId="0229DD8D" w:rsidR="00AB3F90" w:rsidRDefault="00AB3F90" w:rsidP="00AB3F90">
      <w:pPr>
        <w:ind w:left="360"/>
        <w:rPr>
          <w:rFonts w:ascii="Arial" w:hAnsi="Arial" w:cs="Arial"/>
          <w:sz w:val="24"/>
          <w:szCs w:val="24"/>
          <w:lang w:val="nl-NL"/>
        </w:rPr>
      </w:pPr>
      <w:r>
        <w:rPr>
          <w:rFonts w:ascii="Arial" w:hAnsi="Arial" w:cs="Arial"/>
          <w:sz w:val="24"/>
          <w:szCs w:val="24"/>
          <w:lang w:val="nl-NL"/>
        </w:rPr>
        <w:t xml:space="preserve">Metaal: </w:t>
      </w:r>
      <w:r w:rsidR="00CC7758">
        <w:rPr>
          <w:rFonts w:ascii="Arial" w:hAnsi="Arial" w:cs="Arial"/>
          <w:sz w:val="24"/>
          <w:szCs w:val="24"/>
          <w:lang w:val="nl-NL"/>
        </w:rPr>
        <w:t xml:space="preserve">meten, </w:t>
      </w:r>
      <w:r>
        <w:rPr>
          <w:rFonts w:ascii="Arial" w:hAnsi="Arial" w:cs="Arial"/>
          <w:sz w:val="24"/>
          <w:szCs w:val="24"/>
          <w:lang w:val="nl-NL"/>
        </w:rPr>
        <w:t>zagen, boren, vijlen, lassen, schroefdraad tappen</w:t>
      </w:r>
      <w:r w:rsidR="00CC7758">
        <w:rPr>
          <w:rFonts w:ascii="Arial" w:hAnsi="Arial" w:cs="Arial"/>
          <w:sz w:val="24"/>
          <w:szCs w:val="24"/>
          <w:lang w:val="nl-NL"/>
        </w:rPr>
        <w:t>.</w:t>
      </w:r>
    </w:p>
    <w:p w14:paraId="3E06746D" w14:textId="1B251C0D" w:rsidR="00AB3F90" w:rsidRDefault="00AB3F90" w:rsidP="00AB3F90">
      <w:pPr>
        <w:ind w:left="360"/>
        <w:rPr>
          <w:rFonts w:ascii="Arial" w:hAnsi="Arial" w:cs="Arial"/>
          <w:sz w:val="24"/>
          <w:szCs w:val="24"/>
          <w:lang w:val="nl-NL"/>
        </w:rPr>
      </w:pPr>
      <w:r>
        <w:rPr>
          <w:rFonts w:ascii="Arial" w:hAnsi="Arial" w:cs="Arial"/>
          <w:sz w:val="24"/>
          <w:szCs w:val="24"/>
          <w:lang w:val="nl-NL"/>
        </w:rPr>
        <w:t>Hout</w:t>
      </w:r>
      <w:r w:rsidR="00CC7758">
        <w:rPr>
          <w:rFonts w:ascii="Arial" w:hAnsi="Arial" w:cs="Arial"/>
          <w:sz w:val="24"/>
          <w:szCs w:val="24"/>
          <w:lang w:val="nl-NL"/>
        </w:rPr>
        <w:t>en balken en platen</w:t>
      </w:r>
      <w:r>
        <w:rPr>
          <w:rFonts w:ascii="Arial" w:hAnsi="Arial" w:cs="Arial"/>
          <w:sz w:val="24"/>
          <w:szCs w:val="24"/>
          <w:lang w:val="nl-NL"/>
        </w:rPr>
        <w:t xml:space="preserve">: </w:t>
      </w:r>
      <w:r w:rsidR="00CC7758">
        <w:rPr>
          <w:rFonts w:ascii="Arial" w:hAnsi="Arial" w:cs="Arial"/>
          <w:sz w:val="24"/>
          <w:szCs w:val="24"/>
          <w:lang w:val="nl-NL"/>
        </w:rPr>
        <w:t>meten, z</w:t>
      </w:r>
      <w:r>
        <w:rPr>
          <w:rFonts w:ascii="Arial" w:hAnsi="Arial" w:cs="Arial"/>
          <w:sz w:val="24"/>
          <w:szCs w:val="24"/>
          <w:lang w:val="nl-NL"/>
        </w:rPr>
        <w:t xml:space="preserve">agen, boren, schuren, </w:t>
      </w:r>
      <w:r w:rsidR="00CC7758">
        <w:rPr>
          <w:rFonts w:ascii="Arial" w:hAnsi="Arial" w:cs="Arial"/>
          <w:sz w:val="24"/>
          <w:szCs w:val="24"/>
          <w:lang w:val="nl-NL"/>
        </w:rPr>
        <w:t>lijmen.</w:t>
      </w:r>
    </w:p>
    <w:p w14:paraId="0CE6B5E1" w14:textId="08479571" w:rsidR="006E3240" w:rsidRDefault="006E3240" w:rsidP="006E3240">
      <w:pPr>
        <w:pStyle w:val="Lijstalinea"/>
        <w:numPr>
          <w:ilvl w:val="0"/>
          <w:numId w:val="1"/>
        </w:numPr>
        <w:rPr>
          <w:rFonts w:ascii="Arial" w:hAnsi="Arial" w:cs="Arial"/>
          <w:sz w:val="24"/>
          <w:szCs w:val="24"/>
          <w:lang w:val="nl-NL"/>
        </w:rPr>
      </w:pPr>
      <w:r>
        <w:rPr>
          <w:rFonts w:ascii="Arial" w:hAnsi="Arial" w:cs="Arial"/>
          <w:sz w:val="24"/>
          <w:szCs w:val="24"/>
          <w:lang w:val="nl-NL"/>
        </w:rPr>
        <w:t>Controle</w:t>
      </w:r>
    </w:p>
    <w:p w14:paraId="3D3CBD75" w14:textId="04B1BDC0" w:rsidR="00AA1237" w:rsidRPr="00AA1237" w:rsidRDefault="00AA1237" w:rsidP="00AA1237">
      <w:pPr>
        <w:ind w:left="360"/>
        <w:rPr>
          <w:rFonts w:ascii="Arial" w:hAnsi="Arial" w:cs="Arial"/>
          <w:sz w:val="24"/>
          <w:szCs w:val="24"/>
          <w:lang w:val="nl-NL"/>
        </w:rPr>
      </w:pPr>
      <w:r>
        <w:rPr>
          <w:rFonts w:ascii="Arial" w:hAnsi="Arial" w:cs="Arial"/>
          <w:sz w:val="24"/>
          <w:szCs w:val="24"/>
          <w:lang w:val="nl-NL"/>
        </w:rPr>
        <w:t xml:space="preserve">Kwaliteit testen: Voor dat het product in gebruik of massaproductie zou gaan zal het eerst getest moeten worden. Het in elkaar zetten en uit elkaar halen kan veel problemen veroorzaken. </w:t>
      </w:r>
    </w:p>
    <w:p w14:paraId="47716A81" w14:textId="16F2C2D9" w:rsidR="006E3240" w:rsidRDefault="00AA1237" w:rsidP="006E3240">
      <w:pPr>
        <w:pStyle w:val="Lijstalinea"/>
        <w:numPr>
          <w:ilvl w:val="0"/>
          <w:numId w:val="1"/>
        </w:numPr>
        <w:rPr>
          <w:rFonts w:ascii="Arial" w:hAnsi="Arial" w:cs="Arial"/>
          <w:sz w:val="24"/>
          <w:szCs w:val="24"/>
          <w:lang w:val="nl-NL"/>
        </w:rPr>
      </w:pPr>
      <w:r>
        <w:rPr>
          <w:rFonts w:ascii="Arial" w:hAnsi="Arial" w:cs="Arial"/>
          <w:sz w:val="24"/>
          <w:szCs w:val="24"/>
          <w:lang w:val="nl-NL"/>
        </w:rPr>
        <w:t>V</w:t>
      </w:r>
      <w:r w:rsidR="006E3240">
        <w:rPr>
          <w:rFonts w:ascii="Arial" w:hAnsi="Arial" w:cs="Arial"/>
          <w:sz w:val="24"/>
          <w:szCs w:val="24"/>
          <w:lang w:val="nl-NL"/>
        </w:rPr>
        <w:t>erpakken</w:t>
      </w:r>
    </w:p>
    <w:p w14:paraId="7A29B7B3" w14:textId="6CE2333D" w:rsidR="007E06B6" w:rsidRDefault="007E06B6" w:rsidP="007E06B6">
      <w:pPr>
        <w:ind w:left="360"/>
        <w:rPr>
          <w:rFonts w:ascii="Arial" w:hAnsi="Arial" w:cs="Arial"/>
          <w:sz w:val="24"/>
          <w:szCs w:val="24"/>
          <w:lang w:val="nl-NL"/>
        </w:rPr>
      </w:pPr>
      <w:r>
        <w:rPr>
          <w:rFonts w:ascii="Arial" w:hAnsi="Arial" w:cs="Arial"/>
          <w:sz w:val="24"/>
          <w:szCs w:val="24"/>
          <w:lang w:val="nl-NL"/>
        </w:rPr>
        <w:t>Het product is niet breekbaar wanneer gedemonteerd en ook niet wanneer gemonteerd. Het enige waar voor opgepast moet worden is vocht, dus een kartonnen verpakking zou mogelijk vocht op kunnen nemen voordat het op het product terecht komt. Vochtvreters mee verpakken is ook een optie om het contact met vocht te beperken.</w:t>
      </w:r>
    </w:p>
    <w:p w14:paraId="3CD48F6A" w14:textId="77777777" w:rsidR="002D2DE0" w:rsidRPr="007E06B6" w:rsidRDefault="002D2DE0" w:rsidP="007E06B6">
      <w:pPr>
        <w:ind w:left="360"/>
        <w:rPr>
          <w:rFonts w:ascii="Arial" w:hAnsi="Arial" w:cs="Arial"/>
          <w:sz w:val="24"/>
          <w:szCs w:val="24"/>
          <w:lang w:val="nl-NL"/>
        </w:rPr>
      </w:pPr>
    </w:p>
    <w:p w14:paraId="72015304" w14:textId="68B5D19B" w:rsidR="006E3240" w:rsidRPr="007E06B6" w:rsidRDefault="006E3240" w:rsidP="006E3240">
      <w:pPr>
        <w:rPr>
          <w:rFonts w:ascii="Arial" w:hAnsi="Arial" w:cs="Arial"/>
          <w:i/>
          <w:iCs/>
          <w:sz w:val="24"/>
          <w:szCs w:val="24"/>
          <w:lang w:val="nl-NL"/>
        </w:rPr>
      </w:pPr>
      <w:r w:rsidRPr="007E06B6">
        <w:rPr>
          <w:rFonts w:ascii="Arial" w:hAnsi="Arial" w:cs="Arial"/>
          <w:i/>
          <w:iCs/>
          <w:sz w:val="24"/>
          <w:szCs w:val="24"/>
          <w:lang w:val="nl-NL"/>
        </w:rPr>
        <w:t xml:space="preserve">Verspreiden </w:t>
      </w:r>
    </w:p>
    <w:p w14:paraId="22371934" w14:textId="00EC8A10" w:rsidR="006E3240" w:rsidRDefault="006E3240" w:rsidP="006E3240">
      <w:pPr>
        <w:pStyle w:val="Lijstalinea"/>
        <w:numPr>
          <w:ilvl w:val="0"/>
          <w:numId w:val="2"/>
        </w:numPr>
        <w:rPr>
          <w:rFonts w:ascii="Arial" w:hAnsi="Arial" w:cs="Arial"/>
          <w:sz w:val="24"/>
          <w:szCs w:val="24"/>
          <w:lang w:val="nl-NL"/>
        </w:rPr>
      </w:pPr>
      <w:r>
        <w:rPr>
          <w:rFonts w:ascii="Arial" w:hAnsi="Arial" w:cs="Arial"/>
          <w:sz w:val="24"/>
          <w:szCs w:val="24"/>
          <w:lang w:val="nl-NL"/>
        </w:rPr>
        <w:t>vervoer</w:t>
      </w:r>
    </w:p>
    <w:p w14:paraId="0D7947F4" w14:textId="48C56E2C" w:rsidR="00CC7758" w:rsidRPr="00A31199" w:rsidRDefault="00CC7758" w:rsidP="00A31199">
      <w:pPr>
        <w:ind w:left="360"/>
        <w:rPr>
          <w:rFonts w:ascii="Arial" w:hAnsi="Arial" w:cs="Arial"/>
          <w:sz w:val="24"/>
          <w:szCs w:val="24"/>
          <w:lang w:val="nl-NL"/>
        </w:rPr>
      </w:pPr>
      <w:r w:rsidRPr="00A31199">
        <w:rPr>
          <w:rFonts w:ascii="Arial" w:hAnsi="Arial" w:cs="Arial"/>
          <w:sz w:val="24"/>
          <w:szCs w:val="24"/>
          <w:lang w:val="nl-NL"/>
        </w:rPr>
        <w:t>Het product wordt ter plaatsen van toepassing gemaakt, hier door zal transport niet van toepassing zijn. Stel dat het een massaproduct zou worden</w:t>
      </w:r>
      <w:r w:rsidR="004B6CD4" w:rsidRPr="00A31199">
        <w:rPr>
          <w:rFonts w:ascii="Arial" w:hAnsi="Arial" w:cs="Arial"/>
          <w:sz w:val="24"/>
          <w:szCs w:val="24"/>
          <w:lang w:val="nl-NL"/>
        </w:rPr>
        <w:t xml:space="preserve">, dan is gedemonteerd vervoer het beste. De bodem van de kast is van metaal en zal in elkaar vast blijven, het rek dat er boven op zit kan in vlakken lagen gestapeld worden op het basis frame. </w:t>
      </w:r>
      <w:r w:rsidR="00E017BA" w:rsidRPr="00A31199">
        <w:rPr>
          <w:rFonts w:ascii="Arial" w:hAnsi="Arial" w:cs="Arial"/>
          <w:sz w:val="24"/>
          <w:szCs w:val="24"/>
          <w:lang w:val="nl-NL"/>
        </w:rPr>
        <w:t xml:space="preserve">Het geheel zal in een kartonnen door vervoerd en gestapeld kunnen worden, met op de doos aangegeven de specificaties van de inhoud. </w:t>
      </w:r>
    </w:p>
    <w:p w14:paraId="0D4B2441" w14:textId="77777777" w:rsidR="002D2DE0" w:rsidRDefault="002D2DE0" w:rsidP="006E3240">
      <w:pPr>
        <w:rPr>
          <w:rFonts w:ascii="Arial" w:hAnsi="Arial" w:cs="Arial"/>
          <w:i/>
          <w:iCs/>
          <w:sz w:val="24"/>
          <w:szCs w:val="24"/>
          <w:lang w:val="nl-NL"/>
        </w:rPr>
      </w:pPr>
    </w:p>
    <w:p w14:paraId="0C121AB9" w14:textId="77777777" w:rsidR="002D2DE0" w:rsidRDefault="002D2DE0" w:rsidP="006E3240">
      <w:pPr>
        <w:rPr>
          <w:rFonts w:ascii="Arial" w:hAnsi="Arial" w:cs="Arial"/>
          <w:i/>
          <w:iCs/>
          <w:sz w:val="24"/>
          <w:szCs w:val="24"/>
          <w:lang w:val="nl-NL"/>
        </w:rPr>
      </w:pPr>
    </w:p>
    <w:p w14:paraId="06912C88" w14:textId="2D97D3BF" w:rsidR="006E3240" w:rsidRPr="007E06B6" w:rsidRDefault="006E3240" w:rsidP="006E3240">
      <w:pPr>
        <w:rPr>
          <w:rFonts w:ascii="Arial" w:hAnsi="Arial" w:cs="Arial"/>
          <w:i/>
          <w:iCs/>
          <w:sz w:val="24"/>
          <w:szCs w:val="24"/>
          <w:lang w:val="nl-NL"/>
        </w:rPr>
      </w:pPr>
      <w:r w:rsidRPr="007E06B6">
        <w:rPr>
          <w:rFonts w:ascii="Arial" w:hAnsi="Arial" w:cs="Arial"/>
          <w:i/>
          <w:iCs/>
          <w:sz w:val="24"/>
          <w:szCs w:val="24"/>
          <w:lang w:val="nl-NL"/>
        </w:rPr>
        <w:lastRenderedPageBreak/>
        <w:t>Gebruik</w:t>
      </w:r>
    </w:p>
    <w:p w14:paraId="1B34DAA1" w14:textId="4C019724" w:rsidR="006E3240" w:rsidRDefault="006E3240" w:rsidP="006E3240">
      <w:pPr>
        <w:pStyle w:val="Lijstalinea"/>
        <w:numPr>
          <w:ilvl w:val="0"/>
          <w:numId w:val="2"/>
        </w:numPr>
        <w:rPr>
          <w:rFonts w:ascii="Arial" w:hAnsi="Arial" w:cs="Arial"/>
          <w:sz w:val="24"/>
          <w:szCs w:val="24"/>
          <w:lang w:val="nl-NL"/>
        </w:rPr>
      </w:pPr>
      <w:r>
        <w:rPr>
          <w:rFonts w:ascii="Arial" w:hAnsi="Arial" w:cs="Arial"/>
          <w:sz w:val="24"/>
          <w:szCs w:val="24"/>
          <w:lang w:val="nl-NL"/>
        </w:rPr>
        <w:t>In huis halen</w:t>
      </w:r>
    </w:p>
    <w:p w14:paraId="74102E98" w14:textId="0E6A1FB3" w:rsidR="00435B64" w:rsidRPr="00435B64" w:rsidRDefault="00F01054" w:rsidP="00435B64">
      <w:pPr>
        <w:ind w:left="360"/>
        <w:rPr>
          <w:rFonts w:ascii="Arial" w:hAnsi="Arial" w:cs="Arial"/>
          <w:sz w:val="24"/>
          <w:szCs w:val="24"/>
          <w:lang w:val="nl-NL"/>
        </w:rPr>
      </w:pPr>
      <w:r>
        <w:rPr>
          <w:rFonts w:ascii="Arial" w:hAnsi="Arial" w:cs="Arial"/>
          <w:sz w:val="24"/>
          <w:szCs w:val="24"/>
          <w:lang w:val="nl-NL"/>
        </w:rPr>
        <w:t>De opslagkast is in opdracht voor een bedrijf, maar stel dat een ander bedrijf het ook zou willen gebruiken dan is dat mogelijk.</w:t>
      </w:r>
      <w:r w:rsidR="002D2DE0">
        <w:rPr>
          <w:rFonts w:ascii="Arial" w:hAnsi="Arial" w:cs="Arial"/>
          <w:sz w:val="24"/>
          <w:szCs w:val="24"/>
          <w:lang w:val="nl-NL"/>
        </w:rPr>
        <w:t xml:space="preserve"> Het is wel zo dat de maten dan aangepast moeten worden aan de ruimte waar de kasten bij een andere klant toegepast zullen worden.</w:t>
      </w:r>
    </w:p>
    <w:p w14:paraId="24D1FAA8" w14:textId="184EE06F" w:rsidR="006E3240" w:rsidRDefault="006E3240" w:rsidP="006E3240">
      <w:pPr>
        <w:pStyle w:val="Lijstalinea"/>
        <w:numPr>
          <w:ilvl w:val="0"/>
          <w:numId w:val="2"/>
        </w:numPr>
        <w:rPr>
          <w:rFonts w:ascii="Arial" w:hAnsi="Arial" w:cs="Arial"/>
          <w:sz w:val="24"/>
          <w:szCs w:val="24"/>
          <w:lang w:val="nl-NL"/>
        </w:rPr>
      </w:pPr>
      <w:r>
        <w:rPr>
          <w:rFonts w:ascii="Arial" w:hAnsi="Arial" w:cs="Arial"/>
          <w:sz w:val="24"/>
          <w:szCs w:val="24"/>
          <w:lang w:val="nl-NL"/>
        </w:rPr>
        <w:t>In gebruik nemen</w:t>
      </w:r>
    </w:p>
    <w:p w14:paraId="2504C3F7" w14:textId="5930C897" w:rsidR="002D2DE0" w:rsidRPr="002D2DE0" w:rsidRDefault="002D2DE0" w:rsidP="002D2DE0">
      <w:pPr>
        <w:ind w:left="360"/>
        <w:rPr>
          <w:rFonts w:ascii="Arial" w:hAnsi="Arial" w:cs="Arial"/>
          <w:sz w:val="24"/>
          <w:szCs w:val="24"/>
          <w:lang w:val="nl-NL"/>
        </w:rPr>
      </w:pPr>
      <w:r>
        <w:rPr>
          <w:rFonts w:ascii="Arial" w:hAnsi="Arial" w:cs="Arial"/>
          <w:sz w:val="24"/>
          <w:szCs w:val="24"/>
          <w:lang w:val="nl-NL"/>
        </w:rPr>
        <w:t>De kast is niet heel lastig in gebruik. Er zullen vaste wielen onder komen die ook nog begeleid worden met een spoor, zodat h</w:t>
      </w:r>
      <w:r w:rsidR="00A54042">
        <w:rPr>
          <w:rFonts w:ascii="Arial" w:hAnsi="Arial" w:cs="Arial"/>
          <w:sz w:val="24"/>
          <w:szCs w:val="24"/>
          <w:lang w:val="nl-NL"/>
        </w:rPr>
        <w:t>et altijd recht in de bedoelde ruimte zal rijden. Een van de dingen die de gebruiker niet mag doen is de ventilatie openingen dicht maken. Dit zullen voornamelijk de randen worden en de “handvaten”, maar dit zal nog bepaald worden in het ontwerp. Bij het in gebruik nemen zullen normaalbakken gebruikt worden die dus bij elke gebruiker de zelfde moeten zijn voor optimaal gebruik van de ruimte.</w:t>
      </w:r>
    </w:p>
    <w:p w14:paraId="27CBEDD8" w14:textId="0A704956" w:rsidR="00435B64" w:rsidRDefault="00435B64" w:rsidP="006E3240">
      <w:pPr>
        <w:pStyle w:val="Lijstalinea"/>
        <w:numPr>
          <w:ilvl w:val="0"/>
          <w:numId w:val="2"/>
        </w:numPr>
        <w:rPr>
          <w:rFonts w:ascii="Arial" w:hAnsi="Arial" w:cs="Arial"/>
          <w:sz w:val="24"/>
          <w:szCs w:val="24"/>
          <w:lang w:val="nl-NL"/>
        </w:rPr>
      </w:pPr>
      <w:r>
        <w:rPr>
          <w:rFonts w:ascii="Arial" w:hAnsi="Arial" w:cs="Arial"/>
          <w:sz w:val="24"/>
          <w:szCs w:val="24"/>
          <w:lang w:val="nl-NL"/>
        </w:rPr>
        <w:t>Onbedoeld gebruik</w:t>
      </w:r>
    </w:p>
    <w:p w14:paraId="10BA2E14" w14:textId="79EC3F22" w:rsidR="00A54042" w:rsidRPr="00A54042" w:rsidRDefault="0055540E" w:rsidP="00A54042">
      <w:pPr>
        <w:ind w:left="360"/>
        <w:rPr>
          <w:rFonts w:ascii="Arial" w:hAnsi="Arial" w:cs="Arial"/>
          <w:sz w:val="24"/>
          <w:szCs w:val="24"/>
          <w:lang w:val="nl-NL"/>
        </w:rPr>
      </w:pPr>
      <w:r>
        <w:rPr>
          <w:rFonts w:ascii="Arial" w:hAnsi="Arial" w:cs="Arial"/>
          <w:sz w:val="24"/>
          <w:szCs w:val="24"/>
          <w:lang w:val="nl-NL"/>
        </w:rPr>
        <w:t>Het is niet de bedoeling dat de kasten gebruikt gaan worde als karren. Er zitten wel wielen onder waardoor het kan, maar er wordt geen rekening gehouden met sturen. Ook wordt er geen rekening gehouden met het verschuiven of er uit vallen van de normaalbakken</w:t>
      </w:r>
      <w:r w:rsidR="001B7565">
        <w:rPr>
          <w:rFonts w:ascii="Arial" w:hAnsi="Arial" w:cs="Arial"/>
          <w:sz w:val="24"/>
          <w:szCs w:val="24"/>
          <w:lang w:val="nl-NL"/>
        </w:rPr>
        <w:t xml:space="preserve"> tijdens het rijden in het ontwerpproces. De kasten zijn uitsluitend bedoeld voor korte verplaatsingen in de ruimte waar ze geïnstalleerd worden. </w:t>
      </w:r>
    </w:p>
    <w:p w14:paraId="0953104E" w14:textId="5CF0BC7D" w:rsidR="006E3240" w:rsidRPr="007E06B6" w:rsidRDefault="006E3240">
      <w:pPr>
        <w:rPr>
          <w:rFonts w:ascii="Arial" w:hAnsi="Arial" w:cs="Arial"/>
          <w:i/>
          <w:iCs/>
          <w:sz w:val="24"/>
          <w:szCs w:val="24"/>
          <w:lang w:val="nl-NL"/>
        </w:rPr>
      </w:pPr>
      <w:r w:rsidRPr="007E06B6">
        <w:rPr>
          <w:rFonts w:ascii="Arial" w:hAnsi="Arial" w:cs="Arial"/>
          <w:i/>
          <w:iCs/>
          <w:sz w:val="24"/>
          <w:szCs w:val="24"/>
          <w:lang w:val="nl-NL"/>
        </w:rPr>
        <w:t xml:space="preserve">Afdanken </w:t>
      </w:r>
    </w:p>
    <w:p w14:paraId="1A7BF8A1" w14:textId="773F078A" w:rsidR="006E3240" w:rsidRDefault="006E3240" w:rsidP="006E3240">
      <w:pPr>
        <w:pStyle w:val="Lijstalinea"/>
        <w:numPr>
          <w:ilvl w:val="0"/>
          <w:numId w:val="3"/>
        </w:numPr>
        <w:rPr>
          <w:rFonts w:ascii="Arial" w:hAnsi="Arial" w:cs="Arial"/>
          <w:sz w:val="24"/>
          <w:szCs w:val="24"/>
          <w:lang w:val="nl-NL"/>
        </w:rPr>
      </w:pPr>
      <w:r>
        <w:rPr>
          <w:rFonts w:ascii="Arial" w:hAnsi="Arial" w:cs="Arial"/>
          <w:sz w:val="24"/>
          <w:szCs w:val="24"/>
          <w:lang w:val="nl-NL"/>
        </w:rPr>
        <w:t>Recyclen</w:t>
      </w:r>
    </w:p>
    <w:p w14:paraId="481133A4" w14:textId="6E65D307" w:rsidR="001B7565" w:rsidRPr="001B7565" w:rsidRDefault="001B7565" w:rsidP="001B7565">
      <w:pPr>
        <w:ind w:left="360"/>
        <w:rPr>
          <w:rFonts w:ascii="Arial" w:hAnsi="Arial" w:cs="Arial"/>
          <w:sz w:val="24"/>
          <w:szCs w:val="24"/>
          <w:lang w:val="nl-NL"/>
        </w:rPr>
      </w:pPr>
      <w:r>
        <w:rPr>
          <w:rFonts w:ascii="Arial" w:hAnsi="Arial" w:cs="Arial"/>
          <w:sz w:val="24"/>
          <w:szCs w:val="24"/>
          <w:lang w:val="nl-NL"/>
        </w:rPr>
        <w:t>De kasten zullen voor tientallen jaren gebruikt kunnen worden door een simplistische en degelijke opbouw. Ze zullen echter van enkele verschillende soorten materialen gemaakt worden die makkelijk van elkaar te scheiden zijn. Zo goed als alle verbindingen zullen los neembaar zijn per materiaal</w:t>
      </w:r>
      <w:r w:rsidR="005967AA">
        <w:rPr>
          <w:rFonts w:ascii="Arial" w:hAnsi="Arial" w:cs="Arial"/>
          <w:sz w:val="24"/>
          <w:szCs w:val="24"/>
          <w:lang w:val="nl-NL"/>
        </w:rPr>
        <w:t>, dus dit maakt het makkelijk om te recyclen tijdens het afdanken.</w:t>
      </w:r>
    </w:p>
    <w:sectPr w:rsidR="001B7565" w:rsidRPr="001B7565" w:rsidSect="008B3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D4AF5"/>
    <w:multiLevelType w:val="hybridMultilevel"/>
    <w:tmpl w:val="9EA6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C4737"/>
    <w:multiLevelType w:val="hybridMultilevel"/>
    <w:tmpl w:val="A7BC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E2E81"/>
    <w:multiLevelType w:val="hybridMultilevel"/>
    <w:tmpl w:val="072E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40"/>
    <w:rsid w:val="001B7565"/>
    <w:rsid w:val="002D2DE0"/>
    <w:rsid w:val="004224EB"/>
    <w:rsid w:val="00435B64"/>
    <w:rsid w:val="004B6CD4"/>
    <w:rsid w:val="0055540E"/>
    <w:rsid w:val="005967AA"/>
    <w:rsid w:val="006E3240"/>
    <w:rsid w:val="007E06B6"/>
    <w:rsid w:val="008A2146"/>
    <w:rsid w:val="008B342D"/>
    <w:rsid w:val="00A31199"/>
    <w:rsid w:val="00A54042"/>
    <w:rsid w:val="00A80F2E"/>
    <w:rsid w:val="00AA1237"/>
    <w:rsid w:val="00AB3F90"/>
    <w:rsid w:val="00B821D1"/>
    <w:rsid w:val="00CC7758"/>
    <w:rsid w:val="00E017BA"/>
    <w:rsid w:val="00E901CD"/>
    <w:rsid w:val="00F01054"/>
    <w:rsid w:val="00FE66C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AF18"/>
  <w15:chartTrackingRefBased/>
  <w15:docId w15:val="{70DA6CAF-9ECA-4990-94F4-742A47C0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3240"/>
    <w:pPr>
      <w:ind w:left="720"/>
      <w:contextualSpacing/>
    </w:pPr>
  </w:style>
  <w:style w:type="character" w:styleId="Verwijzingopmerking">
    <w:name w:val="annotation reference"/>
    <w:basedOn w:val="Standaardalinea-lettertype"/>
    <w:uiPriority w:val="99"/>
    <w:semiHidden/>
    <w:unhideWhenUsed/>
    <w:rsid w:val="001B7565"/>
    <w:rPr>
      <w:sz w:val="16"/>
      <w:szCs w:val="16"/>
    </w:rPr>
  </w:style>
  <w:style w:type="paragraph" w:styleId="Tekstopmerking">
    <w:name w:val="annotation text"/>
    <w:basedOn w:val="Standaard"/>
    <w:link w:val="TekstopmerkingChar"/>
    <w:uiPriority w:val="99"/>
    <w:semiHidden/>
    <w:unhideWhenUsed/>
    <w:rsid w:val="001B75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7565"/>
    <w:rPr>
      <w:sz w:val="20"/>
      <w:szCs w:val="20"/>
    </w:rPr>
  </w:style>
  <w:style w:type="paragraph" w:styleId="Onderwerpvanopmerking">
    <w:name w:val="annotation subject"/>
    <w:basedOn w:val="Tekstopmerking"/>
    <w:next w:val="Tekstopmerking"/>
    <w:link w:val="OnderwerpvanopmerkingChar"/>
    <w:uiPriority w:val="99"/>
    <w:semiHidden/>
    <w:unhideWhenUsed/>
    <w:rsid w:val="001B7565"/>
    <w:rPr>
      <w:b/>
      <w:bCs/>
    </w:rPr>
  </w:style>
  <w:style w:type="character" w:customStyle="1" w:styleId="OnderwerpvanopmerkingChar">
    <w:name w:val="Onderwerp van opmerking Char"/>
    <w:basedOn w:val="TekstopmerkingChar"/>
    <w:link w:val="Onderwerpvanopmerking"/>
    <w:uiPriority w:val="99"/>
    <w:semiHidden/>
    <w:rsid w:val="001B7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485</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Jansen</dc:creator>
  <cp:keywords/>
  <dc:description/>
  <cp:lastModifiedBy>Mike Jansen</cp:lastModifiedBy>
  <cp:revision>10</cp:revision>
  <dcterms:created xsi:type="dcterms:W3CDTF">2021-03-08T08:45:00Z</dcterms:created>
  <dcterms:modified xsi:type="dcterms:W3CDTF">2021-03-09T09:06:00Z</dcterms:modified>
</cp:coreProperties>
</file>